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DB9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СИСТЕМНЫЙ ПОДХОД К ПЕДАГОГИЧЕСКОМУ САМОАНАЛИЗУ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УРОКА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.1pt,-16.95pt" to="467.95pt,-16.95pt" o:allowincell="f" strokeweight="1.32pt"/>
        </w:pic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. Краткая общая характеристика класса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Общая подготовленность класса: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детей работать в парах;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детей работать в малых группах;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слушать друг друга и фронтально взаимодействовать;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самооценивать себя и взаимооценивать друг друга.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общения.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преобладает: соперничество или сотрудничество? Проблема лидеров и аутсайдеров.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Включенность детей в учебную деятельность и общий уровень ее сформированности в классе.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освоения программы к этому времени.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 . АНАЛИЗ ЭФФЕКТИВНОСТИ ПРОЕКТА УРОКА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Реальность цели урока.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организовать работу на уроке?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проектировалось изучить? Зачем? Роль этого материала в предмете. Достаточно ли глубоко учитель сам знает этот материал?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(ое) понятия были намечены для усвоения учащимися? На какие другие пон</w:t>
      </w:r>
      <w:r>
        <w:rPr>
          <w:rFonts w:ascii="Times New Roman" w:hAnsi="Times New Roman" w:cs="Times New Roman"/>
          <w:sz w:val="28"/>
          <w:szCs w:val="28"/>
        </w:rPr>
        <w:t xml:space="preserve">ятия они (оно) опираются? Для каких понятий являются базой?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знают ученики об изучаемом понятии?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характеристики изучаемого понятия, которые должны быть в центре внимания учащихся.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учебные действия должны осуществить учащиеся, чтобы освоить данное понятие и общий способ действия? </w:t>
      </w:r>
    </w:p>
    <w:p w:rsidR="00000000" w:rsidRDefault="003A0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20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3A0DB9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Каким образом проектировался вод учащихся в учебную задачу?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проектировалось осуществление остальных этапо</w:t>
      </w:r>
      <w:r>
        <w:rPr>
          <w:rFonts w:ascii="Times New Roman" w:hAnsi="Times New Roman" w:cs="Times New Roman"/>
          <w:sz w:val="28"/>
          <w:szCs w:val="28"/>
        </w:rPr>
        <w:t xml:space="preserve">в решения учебной задачи?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критерии освоения данного материала намечались в проекте урока?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вывод о реальности и эффективности проекта урока.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. КАК БЫЛ ОСУЩЕСТВЛЕН УРОК, ИСХОДЯ ИЗ ЕГО ЗАМЫСЛА?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Совпадает ли цель урока с его конечным результатом? В чем выр</w:t>
      </w:r>
      <w:r>
        <w:rPr>
          <w:rFonts w:ascii="Times New Roman" w:hAnsi="Times New Roman" w:cs="Times New Roman"/>
          <w:sz w:val="28"/>
          <w:szCs w:val="28"/>
        </w:rPr>
        <w:t xml:space="preserve">ажается разрыв? Удалось ли осуществить намеченную программу? Если да, то почему? Если нет, то почему?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формы организации поставленной цели урока? Удалось ли учителю занять роль равноправного члена дискуссии?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в начале урока учитель создал ситуацию успеха?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каких способов была создана ситуация принятия учащимися учебной задачи? Как она повлияла на дальнейший ход ее решения?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ли принята учебная задача учащимися?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</w:t>
      </w:r>
      <w:r>
        <w:rPr>
          <w:rFonts w:ascii="Times New Roman" w:hAnsi="Times New Roman" w:cs="Times New Roman"/>
          <w:sz w:val="28"/>
          <w:szCs w:val="28"/>
        </w:rPr>
        <w:t xml:space="preserve">лько эффективно осуществлялся этап преобразования условий задачи?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6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 организован контроль? Контроль проходил, как самостоятельное действие или б</w:t>
      </w:r>
      <w:r>
        <w:rPr>
          <w:rFonts w:ascii="Times New Roman" w:hAnsi="Times New Roman" w:cs="Times New Roman"/>
          <w:sz w:val="28"/>
          <w:szCs w:val="28"/>
        </w:rPr>
        <w:t xml:space="preserve">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</w:t>
      </w:r>
      <w:r>
        <w:rPr>
          <w:rFonts w:ascii="Times New Roman" w:hAnsi="Times New Roman" w:cs="Times New Roman"/>
          <w:sz w:val="28"/>
          <w:szCs w:val="28"/>
        </w:rPr>
        <w:t xml:space="preserve">для освоения действия контроля детьми?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840" w:bottom="951" w:left="1700" w:header="720" w:footer="720" w:gutter="0"/>
          <w:cols w:space="720" w:equalWidth="0">
            <w:col w:w="9360"/>
          </w:cols>
          <w:noEndnote/>
        </w:sect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:rsidR="00000000" w:rsidRDefault="003A0DB9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10. Опирались ли дети при работе на свою собственную оценку или прибегали к оценке учителя?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 . ОЦЕНКА ЦЕЛОСТНОСТИ УРОКА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содержание урока соответствовало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ФГОС?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уровне было организовано на уроке взаимодействие ученик-ученик, ученик-учитель, ученик-группа?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взаимодействие этапов учебной задачи в ходе саморешения. Выделить наиболее сильные и слабые этапы (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качества их осуществления) и их влияния на конечный результат урока.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3A0DB9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Рефлексивная деятельность учащихся в результате решения учебной задачи. 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Типы современного урока.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Типология уроков – важная дидактическая проблема. Она должна спосо</w:t>
      </w:r>
      <w:r>
        <w:rPr>
          <w:rFonts w:ascii="Times New Roman" w:hAnsi="Times New Roman" w:cs="Times New Roman"/>
          <w:sz w:val="28"/>
          <w:szCs w:val="28"/>
        </w:rPr>
        <w:t>бствовать приведению данных об уроке в порядок, систему для широкого круга целей, так как представляет основу для сравнительного анализа уроков, для суждения о сходном и различном в уроках. Отсутствие точной и обоснованной типологии уроков препятствует пов</w:t>
      </w:r>
      <w:r>
        <w:rPr>
          <w:rFonts w:ascii="Times New Roman" w:hAnsi="Times New Roman" w:cs="Times New Roman"/>
          <w:sz w:val="28"/>
          <w:szCs w:val="28"/>
        </w:rPr>
        <w:t>ышению эффективности практической деятельности.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Тип урока отражает особенности построения ведущей методической задачи.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ТИПЫ УРОКА</w: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7" style="position:absolute;z-index:-251657216;mso-position-horizontal-relative:text;mso-position-vertical-relative:text" from=".1pt,-.75pt" to="98.5pt,-.75pt" o:allowincell="f" strokeweight=".46564mm"/>
        </w:pict>
      </w:r>
      <w:r>
        <w:rPr>
          <w:noProof/>
        </w:rPr>
        <w:pict>
          <v:rect id="_x0000_s1028" style="position:absolute;margin-left:432.05pt;margin-top:16.15pt;width:.95pt;height:1pt;z-index:-251656192;mso-position-horizontal-relative:text;mso-position-vertical-relative:text" o:allowincell="f" fillcolor="black" stroked="f"/>
        </w:pic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1720"/>
        <w:gridCol w:w="1260"/>
        <w:gridCol w:w="1680"/>
        <w:gridCol w:w="13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Целевое назначение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Результативность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 первичного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новых  предметных  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правил,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понятий,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предъявления</w:t>
            </w: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алгоритмов,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новых знаний</w:t>
            </w: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образцу, алгоритму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усваиваемых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воспроизведение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 выполнения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способов учебных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440" w:right="840" w:bottom="856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660"/>
        <w:gridCol w:w="1240"/>
        <w:gridCol w:w="460"/>
        <w:gridCol w:w="1280"/>
        <w:gridCol w:w="1400"/>
        <w:gridCol w:w="280"/>
        <w:gridCol w:w="13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навыков,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безошибочное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предметными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 (заданий)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алгоритмов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правил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умениями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решении учебных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   в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упражнений)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 и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повышенной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сложности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повышенной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отдельными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учениками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коллективом класса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обобщенный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(решение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Безошибочное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отдельными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учениками,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безошибочные  устные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 исправлять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ошибки,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оказывать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Проверка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практические</w:t>
            </w:r>
          </w:p>
        </w:tc>
        <w:tc>
          <w:tcPr>
            <w:tcW w:w="3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5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Коррекционный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нными</w:t>
            </w:r>
          </w:p>
        </w:tc>
        <w:tc>
          <w:tcPr>
            <w:tcW w:w="3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ошибок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style="position:absolute;margin-left:423.05pt;margin-top:-.95pt;width:.95pt;height:.95pt;z-index:-251655168;mso-position-horizontal-relative:text;mso-position-vertical-relative:text" o:allowincell="f" fillcolor="black" stroked="f"/>
        </w:pict>
      </w:r>
    </w:p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125" w:right="1540" w:bottom="1139" w:left="1880" w:header="720" w:footer="720" w:gutter="0"/>
          <w:cols w:space="720" w:equalWidth="0">
            <w:col w:w="84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1400"/>
        <w:gridCol w:w="1580"/>
        <w:gridCol w:w="1420"/>
        <w:gridCol w:w="160"/>
        <w:gridCol w:w="142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знаний об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   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определенном объекте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счёт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изучения, получаемого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разных</w:t>
            </w:r>
          </w:p>
        </w:tc>
        <w:tc>
          <w:tcPr>
            <w:tcW w:w="3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невозможно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выполнить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рамках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одного урока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0DB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3A0DB9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1132" w:right="1540" w:bottom="1440" w:left="1880" w:header="720" w:footer="720" w:gutter="0"/>
      <w:cols w:space="720" w:equalWidth="0">
        <w:col w:w="8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DB9"/>
    <w:rsid w:val="003A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949</ap:Words>
  <ap:Characters>5412</ap:Characters>
  <ap:Application>convertonlinefree.com</ap:Application>
  <ap:DocSecurity>4</ap:DocSecurity>
  <ap:Lines>45</ap:Lines>
  <ap:Paragraphs>12</ap:Paragraphs>
  <ap:ScaleCrop>false</ap:ScaleCrop>
  <ap:Company/>
  <ap:LinksUpToDate>false</ap:LinksUpToDate>
  <ap:CharactersWithSpaces>6349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2015-11-04T15:39:00Z</dcterms:created>
  <dcterms:modified xsi:type="dcterms:W3CDTF">2015-11-04T15:39:00Z</dcterms:modified>
</cp:coreProperties>
</file>